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B535">
      <w:pPr>
        <w:spacing w:line="560" w:lineRule="exact"/>
        <w:rPr>
          <w:rFonts w:ascii="仿宋_GB2312" w:hAnsi="仿宋_GB2312" w:cs="宋体"/>
          <w:bCs/>
          <w:kern w:val="0"/>
          <w:sz w:val="28"/>
          <w:szCs w:val="28"/>
        </w:rPr>
      </w:pPr>
      <w:r>
        <w:rPr>
          <w:rFonts w:hint="eastAsia" w:ascii="仿宋_GB2312" w:hAnsi="仿宋_GB2312" w:cs="宋体"/>
          <w:bCs/>
          <w:kern w:val="0"/>
          <w:sz w:val="28"/>
          <w:szCs w:val="28"/>
        </w:rPr>
        <w:t>附件：</w:t>
      </w:r>
    </w:p>
    <w:p w14:paraId="4E5A9D1A">
      <w:pPr>
        <w:spacing w:line="560" w:lineRule="exact"/>
        <w:jc w:val="center"/>
        <w:rPr>
          <w:rFonts w:hint="eastAsia" w:ascii="方正小标宋简体" w:hAnsi="仿宋_GB2312" w:eastAsia="方正小标宋简体" w:cs="宋体"/>
          <w:bCs/>
          <w:kern w:val="0"/>
          <w:sz w:val="40"/>
          <w:szCs w:val="28"/>
        </w:rPr>
      </w:pPr>
      <w:r>
        <w:rPr>
          <w:rFonts w:hint="eastAsia" w:ascii="方正小标宋简体" w:hAnsi="仿宋_GB2312" w:eastAsia="方正小标宋简体" w:cs="宋体"/>
          <w:bCs/>
          <w:kern w:val="0"/>
          <w:sz w:val="40"/>
          <w:szCs w:val="28"/>
        </w:rPr>
        <w:t>高校课程数字化资源建设等情况调研</w:t>
      </w:r>
    </w:p>
    <w:p w14:paraId="5BF6A102">
      <w:pPr>
        <w:spacing w:before="240" w:line="560" w:lineRule="exact"/>
        <w:ind w:firstLine="560" w:firstLineChars="200"/>
        <w:jc w:val="left"/>
        <w:rPr>
          <w:rFonts w:ascii="仿宋" w:hAnsi="仿宋" w:eastAsia="仿宋" w:cs="宋体"/>
          <w:bCs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高校名称（公章）：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宋体"/>
          <w:bCs/>
          <w:sz w:val="28"/>
          <w:szCs w:val="28"/>
          <w:u w:val="single"/>
        </w:rPr>
        <w:t xml:space="preserve">                               </w:t>
      </w:r>
    </w:p>
    <w:p w14:paraId="425E0425">
      <w:pPr>
        <w:spacing w:line="560" w:lineRule="exact"/>
        <w:ind w:firstLine="562" w:firstLineChars="20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bookmarkStart w:id="0" w:name="OLE_LINK17"/>
      <w:bookmarkStart w:id="1" w:name="OLE_LINK18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1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课程数字化资源建设情况</w:t>
      </w:r>
      <w:bookmarkEnd w:id="0"/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2279"/>
        <w:gridCol w:w="1931"/>
        <w:gridCol w:w="1403"/>
      </w:tblGrid>
      <w:tr w14:paraId="76EA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0858BA0E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bookmarkStart w:id="2" w:name="_Hlk224544618"/>
            <w:r>
              <w:rPr>
                <w:rFonts w:hint="eastAsia" w:ascii="仿宋" w:hAnsi="仿宋" w:eastAsia="仿宋"/>
                <w:szCs w:val="21"/>
              </w:rPr>
              <w:t>资源类型（截止目前，已建成并在日常教学中上线使用的）</w:t>
            </w:r>
          </w:p>
        </w:tc>
        <w:tc>
          <w:tcPr>
            <w:tcW w:w="1144" w:type="pct"/>
            <w:vAlign w:val="center"/>
          </w:tcPr>
          <w:p w14:paraId="4EE66BF9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数量（门/个/套）</w:t>
            </w:r>
          </w:p>
        </w:tc>
        <w:tc>
          <w:tcPr>
            <w:tcW w:w="969" w:type="pct"/>
            <w:vAlign w:val="center"/>
          </w:tcPr>
          <w:p w14:paraId="78C914D5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授课/使用人次</w:t>
            </w:r>
          </w:p>
        </w:tc>
        <w:tc>
          <w:tcPr>
            <w:tcW w:w="704" w:type="pct"/>
            <w:vAlign w:val="center"/>
          </w:tcPr>
          <w:p w14:paraId="5999A8B5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bookmarkEnd w:id="2"/>
      <w:tr w14:paraId="69EA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0B740893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线上课程（校级以上）</w:t>
            </w:r>
          </w:p>
        </w:tc>
        <w:tc>
          <w:tcPr>
            <w:tcW w:w="1144" w:type="pct"/>
            <w:vAlign w:val="center"/>
          </w:tcPr>
          <w:p w14:paraId="7D79A007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3DFD2853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EEC4A4B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0767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71550CDC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线上线下混合式课程（校级以上）</w:t>
            </w:r>
          </w:p>
        </w:tc>
        <w:tc>
          <w:tcPr>
            <w:tcW w:w="1144" w:type="pct"/>
            <w:vAlign w:val="center"/>
          </w:tcPr>
          <w:p w14:paraId="66DB3A59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035A4DDD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0849845E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074F5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3327462F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虚拟仿真实验教学课程（校级以上）</w:t>
            </w:r>
          </w:p>
        </w:tc>
        <w:tc>
          <w:tcPr>
            <w:tcW w:w="1144" w:type="pct"/>
            <w:vAlign w:val="center"/>
          </w:tcPr>
          <w:p w14:paraId="04BC4D26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46E856A3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5F8B8A8E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4713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0AE26FD8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资源库</w:t>
            </w:r>
          </w:p>
        </w:tc>
        <w:tc>
          <w:tcPr>
            <w:tcW w:w="1144" w:type="pct"/>
            <w:vAlign w:val="center"/>
          </w:tcPr>
          <w:p w14:paraId="2BE97535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36422D86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5FBF4053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0853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76EB606D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案例库</w:t>
            </w:r>
          </w:p>
        </w:tc>
        <w:tc>
          <w:tcPr>
            <w:tcW w:w="1144" w:type="pct"/>
            <w:vAlign w:val="center"/>
          </w:tcPr>
          <w:p w14:paraId="3EDF3E44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15649C89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5B37D784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1265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57BAD7BD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知识库</w:t>
            </w:r>
          </w:p>
        </w:tc>
        <w:tc>
          <w:tcPr>
            <w:tcW w:w="1144" w:type="pct"/>
            <w:vAlign w:val="center"/>
          </w:tcPr>
          <w:p w14:paraId="35F36566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5585B792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063AA202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7671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2043B036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课程（群）知识图谱</w:t>
            </w:r>
          </w:p>
        </w:tc>
        <w:tc>
          <w:tcPr>
            <w:tcW w:w="1144" w:type="pct"/>
            <w:vAlign w:val="center"/>
          </w:tcPr>
          <w:p w14:paraId="5FCBD22B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9" w:type="pct"/>
            <w:vAlign w:val="center"/>
          </w:tcPr>
          <w:p w14:paraId="294AB18F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2BEB2186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</w:tbl>
    <w:p w14:paraId="7AF3B4DC">
      <w:pPr>
        <w:spacing w:before="240" w:line="560" w:lineRule="exact"/>
        <w:ind w:firstLine="562" w:firstLineChars="20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2．教师数字化教学能力培训情况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1227"/>
        <w:gridCol w:w="879"/>
        <w:gridCol w:w="1403"/>
        <w:gridCol w:w="1052"/>
        <w:gridCol w:w="1052"/>
      </w:tblGrid>
      <w:tr w14:paraId="7002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Merge w:val="restart"/>
            <w:vAlign w:val="center"/>
          </w:tcPr>
          <w:p w14:paraId="0C846393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教师数字化教学能力培训类型（2</w:t>
            </w:r>
            <w:r>
              <w:rPr>
                <w:rFonts w:ascii="仿宋" w:hAnsi="仿宋" w:eastAsia="仿宋"/>
                <w:szCs w:val="21"/>
              </w:rPr>
              <w:t>020</w:t>
            </w:r>
            <w:r>
              <w:rPr>
                <w:rFonts w:hint="eastAsia" w:ascii="仿宋" w:hAnsi="仿宋" w:eastAsia="仿宋"/>
                <w:szCs w:val="21"/>
              </w:rPr>
              <w:t>年至今）</w:t>
            </w:r>
          </w:p>
        </w:tc>
        <w:tc>
          <w:tcPr>
            <w:tcW w:w="1057" w:type="pct"/>
            <w:gridSpan w:val="2"/>
            <w:vAlign w:val="center"/>
          </w:tcPr>
          <w:p w14:paraId="4DECA644"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线上培训</w:t>
            </w:r>
          </w:p>
        </w:tc>
        <w:tc>
          <w:tcPr>
            <w:tcW w:w="1232" w:type="pct"/>
            <w:gridSpan w:val="2"/>
            <w:vAlign w:val="center"/>
          </w:tcPr>
          <w:p w14:paraId="0AB34A76"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线下培训</w:t>
            </w:r>
          </w:p>
        </w:tc>
        <w:tc>
          <w:tcPr>
            <w:tcW w:w="528" w:type="pct"/>
            <w:vMerge w:val="restart"/>
            <w:vAlign w:val="center"/>
          </w:tcPr>
          <w:p w14:paraId="1B3C367C"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 w14:paraId="5B7D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Merge w:val="continue"/>
            <w:vAlign w:val="center"/>
          </w:tcPr>
          <w:p w14:paraId="15A35363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35C2B71C"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次数</w:t>
            </w:r>
          </w:p>
        </w:tc>
        <w:tc>
          <w:tcPr>
            <w:tcW w:w="440" w:type="pct"/>
            <w:vAlign w:val="center"/>
          </w:tcPr>
          <w:p w14:paraId="7F6078A5"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人次</w:t>
            </w:r>
          </w:p>
        </w:tc>
        <w:tc>
          <w:tcPr>
            <w:tcW w:w="704" w:type="pct"/>
            <w:vAlign w:val="center"/>
          </w:tcPr>
          <w:p w14:paraId="09F78537"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次数</w:t>
            </w:r>
          </w:p>
        </w:tc>
        <w:tc>
          <w:tcPr>
            <w:tcW w:w="528" w:type="pct"/>
            <w:vAlign w:val="center"/>
          </w:tcPr>
          <w:p w14:paraId="6CB42F1E">
            <w:pPr>
              <w:pStyle w:val="7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人次</w:t>
            </w:r>
          </w:p>
        </w:tc>
        <w:tc>
          <w:tcPr>
            <w:tcW w:w="528" w:type="pct"/>
            <w:vMerge w:val="continue"/>
            <w:vAlign w:val="center"/>
          </w:tcPr>
          <w:p w14:paraId="77BE52DD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7BF6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3B60A832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教师信息化/数字化教学能力培训</w:t>
            </w:r>
          </w:p>
        </w:tc>
        <w:tc>
          <w:tcPr>
            <w:tcW w:w="616" w:type="pct"/>
            <w:vAlign w:val="center"/>
          </w:tcPr>
          <w:p w14:paraId="06215BD0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2BA94D4A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48CBDF47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4AB166B2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504180C8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205C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34A4F9DA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教师人工智能素养/教学能力培训</w:t>
            </w:r>
          </w:p>
        </w:tc>
        <w:tc>
          <w:tcPr>
            <w:tcW w:w="616" w:type="pct"/>
            <w:vAlign w:val="center"/>
          </w:tcPr>
          <w:p w14:paraId="3811EF3F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40D6E335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23140F91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3E35CEFE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53A5F2AF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 w14:paraId="2C33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83" w:type="pct"/>
            <w:vAlign w:val="center"/>
          </w:tcPr>
          <w:p w14:paraId="05C1E9EA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其他教学能力培训</w:t>
            </w:r>
          </w:p>
        </w:tc>
        <w:tc>
          <w:tcPr>
            <w:tcW w:w="616" w:type="pct"/>
            <w:vAlign w:val="center"/>
          </w:tcPr>
          <w:p w14:paraId="7B3768CE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1EC1BB51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17BCACE3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11A9F972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28" w:type="pct"/>
            <w:vAlign w:val="center"/>
          </w:tcPr>
          <w:p w14:paraId="3C41324B">
            <w:pPr>
              <w:pStyle w:val="7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</w:tbl>
    <w:p w14:paraId="48EDCC97">
      <w:pPr>
        <w:spacing w:line="560" w:lineRule="exact"/>
        <w:ind w:firstLine="560" w:firstLineChars="200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*指以本校教师为主要培训对象的培训</w:t>
      </w:r>
    </w:p>
    <w:p w14:paraId="2E403772">
      <w:pPr>
        <w:spacing w:before="240"/>
        <w:ind w:firstLine="562" w:firstLineChars="20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3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跨校协同教学、虚拟教研室、同步课堂、克隆班等共同体建设情况</w:t>
      </w:r>
    </w:p>
    <w:p w14:paraId="726E50F5">
      <w:pPr>
        <w:ind w:firstLine="560" w:firstLineChars="200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包括但不限于已有国家级、省级、校级虚拟教研室名称、类型、负责人、参与教师团队、开展的主要线上、线下教研活动简况、成效和成果，后续建设与推广计划等；省内外、东西部跨校协同教学、同步课堂、克隆班等活动开展简况、案例等。注重数据说话，案例支撑，突出重点，不要求材料面面俱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094"/>
        <w:gridCol w:w="693"/>
        <w:gridCol w:w="831"/>
        <w:gridCol w:w="1171"/>
        <w:gridCol w:w="1262"/>
        <w:gridCol w:w="1262"/>
        <w:gridCol w:w="972"/>
        <w:gridCol w:w="1094"/>
      </w:tblGrid>
      <w:tr w14:paraId="0543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Merge w:val="restart"/>
            <w:vAlign w:val="center"/>
          </w:tcPr>
          <w:p w14:paraId="34227A6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共同体类型（可多选：虚拟教研室/跨校协同教学/同步课堂/克隆班/其他）</w:t>
            </w:r>
          </w:p>
        </w:tc>
        <w:tc>
          <w:tcPr>
            <w:tcW w:w="0" w:type="auto"/>
            <w:gridSpan w:val="4"/>
            <w:vAlign w:val="center"/>
          </w:tcPr>
          <w:p w14:paraId="29BD753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基础信息</w:t>
            </w:r>
          </w:p>
        </w:tc>
        <w:tc>
          <w:tcPr>
            <w:tcW w:w="0" w:type="auto"/>
            <w:gridSpan w:val="2"/>
            <w:vAlign w:val="center"/>
          </w:tcPr>
          <w:p w14:paraId="6447801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活动开展情况</w:t>
            </w:r>
          </w:p>
        </w:tc>
        <w:tc>
          <w:tcPr>
            <w:tcW w:w="0" w:type="auto"/>
            <w:vMerge w:val="restart"/>
            <w:vAlign w:val="center"/>
          </w:tcPr>
          <w:p w14:paraId="260B12BC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成效与成果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（可另加页填写）</w:t>
            </w:r>
          </w:p>
        </w:tc>
        <w:tc>
          <w:tcPr>
            <w:tcW w:w="0" w:type="auto"/>
            <w:vMerge w:val="restart"/>
            <w:vAlign w:val="center"/>
          </w:tcPr>
          <w:p w14:paraId="11DA783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后续建设与推广计划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（可另加页填写）</w:t>
            </w:r>
          </w:p>
        </w:tc>
      </w:tr>
      <w:tr w14:paraId="15FF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vAlign w:val="center"/>
          </w:tcPr>
          <w:p w14:paraId="06389C3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4CE739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名称（注明级别：国家级/省级/校级）</w:t>
            </w:r>
          </w:p>
        </w:tc>
        <w:tc>
          <w:tcPr>
            <w:tcW w:w="692" w:type="dxa"/>
            <w:vAlign w:val="center"/>
          </w:tcPr>
          <w:p w14:paraId="3F35B19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负责人</w:t>
            </w:r>
          </w:p>
        </w:tc>
        <w:tc>
          <w:tcPr>
            <w:tcW w:w="830" w:type="dxa"/>
            <w:vAlign w:val="center"/>
          </w:tcPr>
          <w:p w14:paraId="09E9BA4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参与教师团队（人数、核心成员）</w:t>
            </w:r>
          </w:p>
        </w:tc>
        <w:tc>
          <w:tcPr>
            <w:tcW w:w="0" w:type="auto"/>
            <w:vAlign w:val="center"/>
          </w:tcPr>
          <w:p w14:paraId="669B1A6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合作单位（省内外/东西部，注明具体单位）</w:t>
            </w:r>
          </w:p>
        </w:tc>
        <w:tc>
          <w:tcPr>
            <w:tcW w:w="0" w:type="auto"/>
            <w:vAlign w:val="center"/>
          </w:tcPr>
          <w:p w14:paraId="675052C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线上教研/教学活动（次数、时长、主要内容简况）</w:t>
            </w:r>
          </w:p>
        </w:tc>
        <w:tc>
          <w:tcPr>
            <w:tcW w:w="0" w:type="auto"/>
            <w:vAlign w:val="center"/>
          </w:tcPr>
          <w:p w14:paraId="0F8598E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线下教研/教学活动（次数、时长、主要内容简况）</w:t>
            </w:r>
          </w:p>
        </w:tc>
        <w:tc>
          <w:tcPr>
            <w:tcW w:w="0" w:type="auto"/>
            <w:vMerge w:val="continue"/>
            <w:vAlign w:val="center"/>
          </w:tcPr>
          <w:p w14:paraId="1348B21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6E5B93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27A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Align w:val="center"/>
          </w:tcPr>
          <w:p w14:paraId="22C4E74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6EA7D6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1CDA42C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C41462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2E23C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81F9E2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003FB3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3C84E4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67004E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1C1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Align w:val="center"/>
          </w:tcPr>
          <w:p w14:paraId="2859924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F4E672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4DD7C1B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693084E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567FE9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19FC5A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96F1BE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8DF3C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ECF4CC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746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Align w:val="center"/>
          </w:tcPr>
          <w:p w14:paraId="13469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5C7CFC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92" w:type="dxa"/>
            <w:vAlign w:val="center"/>
          </w:tcPr>
          <w:p w14:paraId="2D7A9B1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539CE27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4A843D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63FAF2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2F446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460306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92EE65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E6F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gridSpan w:val="9"/>
            <w:vAlign w:val="center"/>
          </w:tcPr>
          <w:p w14:paraId="0549CC5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备注</w:t>
            </w:r>
          </w:p>
          <w:p w14:paraId="55BACE2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045F133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34346DC5">
      <w:pPr>
        <w:spacing w:before="240"/>
        <w:ind w:firstLine="562" w:firstLineChars="20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4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慕课教学教师团队建设情况</w:t>
      </w:r>
    </w:p>
    <w:p w14:paraId="3362A27D">
      <w:pPr>
        <w:ind w:firstLine="560" w:firstLineChars="200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包括已有省级、校级慕课建设团队或类似教学教研组织的名称、类型、负责人、参与教师等基本情况，立项建设以来开展的主要线上、线下教研活动简况、成效和成果，后续建设与推广计划等。注重数据说话，案例支撑，突出重点，不要求材料面面俱到</w:t>
      </w:r>
    </w:p>
    <w:tbl>
      <w:tblPr>
        <w:tblStyle w:val="4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11"/>
        <w:gridCol w:w="839"/>
        <w:gridCol w:w="1083"/>
        <w:gridCol w:w="1367"/>
        <w:gridCol w:w="1367"/>
        <w:gridCol w:w="1061"/>
        <w:gridCol w:w="1277"/>
      </w:tblGrid>
      <w:tr w14:paraId="36CA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8" w:type="dxa"/>
            <w:vMerge w:val="restart"/>
            <w:vAlign w:val="center"/>
          </w:tcPr>
          <w:p w14:paraId="4496A6B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团队类型（可多选：省级慕课建设团队/校级慕课建设团队/慕课教学教研组织/其他）</w:t>
            </w:r>
          </w:p>
        </w:tc>
        <w:tc>
          <w:tcPr>
            <w:tcW w:w="3434" w:type="dxa"/>
            <w:gridSpan w:val="3"/>
            <w:vAlign w:val="center"/>
          </w:tcPr>
          <w:p w14:paraId="6285DE7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团队基本信息</w:t>
            </w:r>
          </w:p>
        </w:tc>
        <w:tc>
          <w:tcPr>
            <w:tcW w:w="0" w:type="auto"/>
            <w:gridSpan w:val="2"/>
            <w:vAlign w:val="center"/>
          </w:tcPr>
          <w:p w14:paraId="44B4905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教研活动开展情况</w:t>
            </w:r>
          </w:p>
        </w:tc>
        <w:tc>
          <w:tcPr>
            <w:tcW w:w="1061" w:type="dxa"/>
            <w:vAlign w:val="center"/>
          </w:tcPr>
          <w:p w14:paraId="349F88F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成效与成果</w:t>
            </w:r>
          </w:p>
          <w:p w14:paraId="5E121EE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（可另加页填写）</w:t>
            </w:r>
          </w:p>
        </w:tc>
        <w:tc>
          <w:tcPr>
            <w:tcW w:w="1276" w:type="dxa"/>
            <w:vAlign w:val="center"/>
          </w:tcPr>
          <w:p w14:paraId="2D694E0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后续建设与推广计划</w:t>
            </w:r>
          </w:p>
          <w:p w14:paraId="7838D18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（可另加页填写）</w:t>
            </w:r>
          </w:p>
        </w:tc>
      </w:tr>
      <w:tr w14:paraId="7B98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vMerge w:val="continue"/>
            <w:vAlign w:val="center"/>
          </w:tcPr>
          <w:p w14:paraId="1C01755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EFF898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名称（注明级别：省级/校级）</w:t>
            </w:r>
          </w:p>
        </w:tc>
        <w:tc>
          <w:tcPr>
            <w:tcW w:w="0" w:type="auto"/>
            <w:vAlign w:val="center"/>
          </w:tcPr>
          <w:p w14:paraId="2C4C1B1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负责人（职称）</w:t>
            </w:r>
          </w:p>
        </w:tc>
        <w:tc>
          <w:tcPr>
            <w:tcW w:w="0" w:type="auto"/>
            <w:vAlign w:val="center"/>
          </w:tcPr>
          <w:p w14:paraId="7EB7545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参与教师（人数、核心成员）</w:t>
            </w:r>
          </w:p>
        </w:tc>
        <w:tc>
          <w:tcPr>
            <w:tcW w:w="0" w:type="auto"/>
            <w:vAlign w:val="center"/>
          </w:tcPr>
          <w:p w14:paraId="5A2B361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线上教研活动（次数、时长</w:t>
            </w:r>
            <w:bookmarkStart w:id="4" w:name="_GoBack"/>
            <w:bookmarkEnd w:id="4"/>
            <w:r>
              <w:rPr>
                <w:rFonts w:ascii="仿宋" w:hAnsi="仿宋" w:eastAsia="仿宋" w:cs="宋体"/>
                <w:kern w:val="0"/>
                <w:szCs w:val="21"/>
              </w:rPr>
              <w:t>、主要内容简况）</w:t>
            </w:r>
          </w:p>
        </w:tc>
        <w:tc>
          <w:tcPr>
            <w:tcW w:w="0" w:type="auto"/>
            <w:vAlign w:val="center"/>
          </w:tcPr>
          <w:p w14:paraId="46C6075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线下教研活动（次数、时长、主要内容简况）</w:t>
            </w:r>
          </w:p>
        </w:tc>
        <w:tc>
          <w:tcPr>
            <w:tcW w:w="1061" w:type="dxa"/>
            <w:vAlign w:val="center"/>
          </w:tcPr>
          <w:p w14:paraId="3613597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ADB3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51A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vAlign w:val="center"/>
          </w:tcPr>
          <w:p w14:paraId="19C0363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7DEC1CA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14934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63E064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8A439F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517AB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23DCEC1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58DCC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1D0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vAlign w:val="center"/>
          </w:tcPr>
          <w:p w14:paraId="6DC3033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6D5E4A1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54C2AF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618456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2A6E4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2D69EE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E9A9AF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39006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231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vAlign w:val="center"/>
          </w:tcPr>
          <w:p w14:paraId="40BDFBB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536ED24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D86DBF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9B1869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A8461D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3AA1D9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03D20D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209CF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CE8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73" w:type="dxa"/>
            <w:gridSpan w:val="8"/>
            <w:vAlign w:val="center"/>
          </w:tcPr>
          <w:p w14:paraId="308A99AC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备注</w:t>
            </w:r>
          </w:p>
          <w:p w14:paraId="13C798DC">
            <w:pPr>
              <w:widowControl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 w14:paraId="1F3E87B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 w14:paraId="04F303A9">
      <w:pPr>
        <w:spacing w:before="240"/>
        <w:ind w:firstLine="562" w:firstLineChars="200"/>
        <w:rPr>
          <w:rFonts w:ascii="仿宋" w:hAnsi="仿宋" w:eastAsia="仿宋" w:cs="宋体"/>
          <w:b/>
          <w:bCs/>
          <w:kern w:val="0"/>
          <w:sz w:val="28"/>
          <w:szCs w:val="28"/>
        </w:rPr>
      </w:pPr>
      <w:bookmarkStart w:id="3" w:name="OLE_LINK2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5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学校教育教学数字化转型主要成果、经验与工作总结</w:t>
      </w:r>
      <w:bookmarkEnd w:id="3"/>
    </w:p>
    <w:p w14:paraId="386F592D">
      <w:pPr>
        <w:ind w:firstLine="560" w:firstLineChars="200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学校教育教学数字化转型、人工智能赋能教学改革、教学创新方面的主要措施、成果、典型案例与经验做法；对福建省高校在线教育联盟在学校教育教学数字化转型、教学创新、教师数字化教学能力提升、人工智能赋能教育教学改革等方面的做法、作用和工作建议，注重数据说话，案例支撑，突出重点，不要求材料面面俱到。</w:t>
      </w:r>
    </w:p>
    <w:p w14:paraId="2E3B7FC1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</w:p>
    <w:p w14:paraId="3BA0E4C2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</w:p>
    <w:p w14:paraId="2674B18E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</w:p>
    <w:p w14:paraId="65CC6E93">
      <w:pPr>
        <w:rPr>
          <w:rFonts w:hint="eastAsia" w:ascii="仿宋" w:hAnsi="仿宋" w:eastAsia="仿宋" w:cs="宋体"/>
          <w:bCs/>
          <w:kern w:val="0"/>
          <w:sz w:val="28"/>
          <w:szCs w:val="28"/>
        </w:rPr>
      </w:pPr>
    </w:p>
    <w:p w14:paraId="52933F47">
      <w:pPr>
        <w:spacing w:line="560" w:lineRule="exact"/>
        <w:ind w:right="395" w:rightChars="188"/>
        <w:jc w:val="right"/>
        <w:rPr>
          <w:rFonts w:hint="eastAsia" w:ascii="仿宋_GB2312" w:hAnsi="ˎ̥" w:eastAsia="仿宋_GB2312" w:cs="宋体"/>
          <w:bCs/>
          <w:kern w:val="0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6E"/>
    <w:rsid w:val="00016468"/>
    <w:rsid w:val="000A4F8B"/>
    <w:rsid w:val="000A7F86"/>
    <w:rsid w:val="000D6465"/>
    <w:rsid w:val="00192052"/>
    <w:rsid w:val="002512AC"/>
    <w:rsid w:val="00287570"/>
    <w:rsid w:val="002D41FD"/>
    <w:rsid w:val="00300B5A"/>
    <w:rsid w:val="003117D3"/>
    <w:rsid w:val="00327C2C"/>
    <w:rsid w:val="00340C49"/>
    <w:rsid w:val="003A56AF"/>
    <w:rsid w:val="003A7854"/>
    <w:rsid w:val="003D466E"/>
    <w:rsid w:val="00400130"/>
    <w:rsid w:val="004173ED"/>
    <w:rsid w:val="004202F9"/>
    <w:rsid w:val="004274E9"/>
    <w:rsid w:val="004549F2"/>
    <w:rsid w:val="00460F38"/>
    <w:rsid w:val="00482AC1"/>
    <w:rsid w:val="004E51CA"/>
    <w:rsid w:val="005321C4"/>
    <w:rsid w:val="005958C9"/>
    <w:rsid w:val="005C33E0"/>
    <w:rsid w:val="005F2AC4"/>
    <w:rsid w:val="005F2D5D"/>
    <w:rsid w:val="00601AB2"/>
    <w:rsid w:val="0064751F"/>
    <w:rsid w:val="006521AA"/>
    <w:rsid w:val="006A432B"/>
    <w:rsid w:val="006B4376"/>
    <w:rsid w:val="006D7AFB"/>
    <w:rsid w:val="006E4C61"/>
    <w:rsid w:val="006E7F58"/>
    <w:rsid w:val="006F5AEE"/>
    <w:rsid w:val="00714D59"/>
    <w:rsid w:val="00717765"/>
    <w:rsid w:val="00742ADA"/>
    <w:rsid w:val="00753107"/>
    <w:rsid w:val="00780166"/>
    <w:rsid w:val="00785D28"/>
    <w:rsid w:val="00793BA6"/>
    <w:rsid w:val="007B2333"/>
    <w:rsid w:val="008504D8"/>
    <w:rsid w:val="00854042"/>
    <w:rsid w:val="008672FF"/>
    <w:rsid w:val="00880C25"/>
    <w:rsid w:val="008B284D"/>
    <w:rsid w:val="008C69B3"/>
    <w:rsid w:val="008F4797"/>
    <w:rsid w:val="00905927"/>
    <w:rsid w:val="00997E1A"/>
    <w:rsid w:val="009B1AE8"/>
    <w:rsid w:val="009D7B5D"/>
    <w:rsid w:val="009F6A02"/>
    <w:rsid w:val="00A31BB5"/>
    <w:rsid w:val="00A66023"/>
    <w:rsid w:val="00A66DFB"/>
    <w:rsid w:val="00A87786"/>
    <w:rsid w:val="00B26A1D"/>
    <w:rsid w:val="00B753F4"/>
    <w:rsid w:val="00BA144D"/>
    <w:rsid w:val="00BB7555"/>
    <w:rsid w:val="00BC1735"/>
    <w:rsid w:val="00BD6DCF"/>
    <w:rsid w:val="00C138AB"/>
    <w:rsid w:val="00C30481"/>
    <w:rsid w:val="00C42F2F"/>
    <w:rsid w:val="00CD589A"/>
    <w:rsid w:val="00D40B64"/>
    <w:rsid w:val="00D5552D"/>
    <w:rsid w:val="00D6089F"/>
    <w:rsid w:val="00D623CD"/>
    <w:rsid w:val="00DB5504"/>
    <w:rsid w:val="00DC17E2"/>
    <w:rsid w:val="00DE4D8E"/>
    <w:rsid w:val="00DF460C"/>
    <w:rsid w:val="00DF5E06"/>
    <w:rsid w:val="00E02105"/>
    <w:rsid w:val="00E32162"/>
    <w:rsid w:val="00E50067"/>
    <w:rsid w:val="00E60F6D"/>
    <w:rsid w:val="00E7279E"/>
    <w:rsid w:val="00E81122"/>
    <w:rsid w:val="00E95F27"/>
    <w:rsid w:val="00EC3C59"/>
    <w:rsid w:val="00EC5097"/>
    <w:rsid w:val="00F06648"/>
    <w:rsid w:val="00F2779B"/>
    <w:rsid w:val="00F32681"/>
    <w:rsid w:val="00F3278C"/>
    <w:rsid w:val="00F66CAA"/>
    <w:rsid w:val="00FE06DD"/>
    <w:rsid w:val="00FE0CC5"/>
    <w:rsid w:val="12E34BBB"/>
    <w:rsid w:val="29960980"/>
    <w:rsid w:val="649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35A18-ABB3-4D04-89CB-B280383C01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3</Pages>
  <Words>1043</Words>
  <Characters>1050</Characters>
  <Lines>9</Lines>
  <Paragraphs>2</Paragraphs>
  <TotalTime>392</TotalTime>
  <ScaleCrop>false</ScaleCrop>
  <LinksUpToDate>false</LinksUpToDate>
  <CharactersWithSpaces>1082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2026-03-13T03:19:00Z</dcterms:created>
  <dc:creator>Administrator</dc:creator>
  <cp:lastModifiedBy>郑昱</cp:lastModifiedBy>
  <cp:lastPrinted>2026-03-16T01:35:00Z</cp:lastPrinted>
  <dcterms:modified xsi:type="dcterms:W3CDTF">2026-03-16T07:14:00Z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eyJoZGlkIjoiNWY2ZWUwZmExNWNjMWFiN2Y1OTkxYjE5MTBiMDE0ODYiLCJ1c2VySWQiOiI2OTkxNTM0ODMifQ==</vt:lpwstr>
  </property>
  <property fmtid="{D5CDD505-2E9C-101B-9397-08002B2CF9AE}" pid="4" name="ICV">
    <vt:lpwstr>FB10F0CAF3AA44B5927A5216FBC6C2EC_13</vt:lpwstr>
  </property>
</Properties>
</file>